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B7" w:rsidRDefault="002B4EFE" w:rsidP="00D3293F">
      <w:pPr>
        <w:ind w:left="-180"/>
        <w:rPr>
          <w:rFonts w:asciiTheme="minorHAnsi" w:hAnsiTheme="minorHAnsi" w:cs="Times New Roman"/>
          <w:noProof/>
          <w:color w:val="auto"/>
          <w:sz w:val="22"/>
          <w:szCs w:val="22"/>
        </w:rPr>
      </w:pPr>
      <w:r>
        <w:rPr>
          <w:rFonts w:ascii="Century Gothic" w:hAnsi="Century Gothic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16C647" wp14:editId="38C157A0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93F" w:rsidRPr="00D3293F">
        <w:rPr>
          <w:rFonts w:ascii="Century Gothic" w:hAnsi="Century Gothic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ECDAD1C" wp14:editId="6376F9FD">
            <wp:simplePos x="0" y="0"/>
            <wp:positionH relativeFrom="margin">
              <wp:posOffset>-152400</wp:posOffset>
            </wp:positionH>
            <wp:positionV relativeFrom="topMargin">
              <wp:align>bottom</wp:align>
            </wp:positionV>
            <wp:extent cx="1003300" cy="1323340"/>
            <wp:effectExtent l="0" t="0" r="6350" b="0"/>
            <wp:wrapThrough wrapText="bothSides">
              <wp:wrapPolygon edited="0">
                <wp:start x="0" y="0"/>
                <wp:lineTo x="0" y="21144"/>
                <wp:lineTo x="21327" y="21144"/>
                <wp:lineTo x="2132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PH Logo color 171k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5B7" w:rsidRDefault="000A65B7" w:rsidP="00D3293F">
      <w:pPr>
        <w:ind w:left="-180"/>
        <w:rPr>
          <w:rFonts w:asciiTheme="minorHAnsi" w:hAnsiTheme="minorHAnsi" w:cs="Times New Roman"/>
          <w:noProof/>
          <w:color w:val="auto"/>
          <w:sz w:val="22"/>
          <w:szCs w:val="22"/>
        </w:rPr>
      </w:pPr>
    </w:p>
    <w:p w:rsidR="00F23C4F" w:rsidRPr="00D3293F" w:rsidRDefault="00D85EE0" w:rsidP="00D3293F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</w:rPr>
      </w:pPr>
      <w:r w:rsidRPr="00D3293F">
        <w:rPr>
          <w:rFonts w:ascii="Century Gothic" w:hAnsi="Century Gothic" w:cs="Times New Roman"/>
          <w:noProof/>
          <w:color w:val="auto"/>
          <w:sz w:val="22"/>
          <w:szCs w:val="22"/>
        </w:rPr>
        <w:t>July 2019</w:t>
      </w:r>
    </w:p>
    <w:p w:rsidR="00530CAD" w:rsidRDefault="00530CAD" w:rsidP="00530CAD">
      <w:pPr>
        <w:spacing w:line="276" w:lineRule="auto"/>
        <w:rPr>
          <w:rFonts w:ascii="Century Gothic" w:hAnsi="Century Gothic" w:cs="Times New Roman"/>
          <w:color w:val="auto"/>
          <w:sz w:val="22"/>
          <w:szCs w:val="22"/>
        </w:rPr>
      </w:pPr>
    </w:p>
    <w:p w:rsidR="00F23C4F" w:rsidRPr="00D3293F" w:rsidRDefault="00990934" w:rsidP="00530CAD">
      <w:pPr>
        <w:spacing w:line="276" w:lineRule="auto"/>
        <w:ind w:left="-180"/>
        <w:rPr>
          <w:rFonts w:ascii="Century Gothic" w:hAnsi="Century Gothic" w:cs="Times New Roman"/>
          <w:noProof/>
          <w:color w:val="auto"/>
          <w:sz w:val="22"/>
          <w:szCs w:val="22"/>
        </w:rPr>
      </w:pPr>
      <w:r w:rsidRPr="00D3293F">
        <w:rPr>
          <w:rFonts w:ascii="Century Gothic" w:hAnsi="Century Gothic" w:cs="Times New Roman"/>
          <w:noProof/>
          <w:color w:val="auto"/>
          <w:sz w:val="22"/>
          <w:szCs w:val="22"/>
        </w:rPr>
        <w:t xml:space="preserve">Dear </w:t>
      </w:r>
      <w:r w:rsidR="00CA53D6">
        <w:rPr>
          <w:rFonts w:ascii="Century Gothic" w:hAnsi="Century Gothic" w:cs="Times New Roman"/>
          <w:noProof/>
          <w:color w:val="auto"/>
          <w:sz w:val="22"/>
          <w:szCs w:val="22"/>
        </w:rPr>
        <w:t>Community Member,</w:t>
      </w:r>
    </w:p>
    <w:p w:rsidR="00F23C4F" w:rsidRPr="00D3293F" w:rsidRDefault="00F23C4F" w:rsidP="00D3293F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</w:rPr>
      </w:pPr>
    </w:p>
    <w:p w:rsidR="00530CAD" w:rsidRDefault="00605CF6" w:rsidP="00D3293F">
      <w:pPr>
        <w:spacing w:line="276" w:lineRule="auto"/>
        <w:ind w:left="-180"/>
        <w:rPr>
          <w:rFonts w:ascii="Century Gothic" w:hAnsi="Century Gothic" w:cs="Times New Roman"/>
          <w:b/>
          <w:color w:val="auto"/>
          <w:sz w:val="22"/>
          <w:szCs w:val="22"/>
        </w:rPr>
      </w:pPr>
      <w:r w:rsidRPr="00D3293F">
        <w:rPr>
          <w:rFonts w:ascii="Century Gothic" w:hAnsi="Century Gothic" w:cs="Times New Roman"/>
          <w:color w:val="auto"/>
          <w:sz w:val="22"/>
          <w:szCs w:val="22"/>
        </w:rPr>
        <w:t>On Sunday, August 25</w:t>
      </w:r>
      <w:r w:rsidRPr="00D3293F">
        <w:rPr>
          <w:rFonts w:ascii="Century Gothic" w:hAnsi="Century Gothic" w:cs="Times New Roman"/>
          <w:color w:val="auto"/>
          <w:sz w:val="22"/>
          <w:szCs w:val="22"/>
          <w:vertAlign w:val="superscript"/>
        </w:rPr>
        <w:t>th</w:t>
      </w:r>
      <w:r w:rsidRPr="00D3293F">
        <w:rPr>
          <w:rFonts w:ascii="Century Gothic" w:hAnsi="Century Gothic" w:cs="Times New Roman"/>
          <w:color w:val="auto"/>
          <w:sz w:val="22"/>
          <w:szCs w:val="22"/>
        </w:rPr>
        <w:t xml:space="preserve">, </w:t>
      </w:r>
      <w:r w:rsidR="00327A06">
        <w:rPr>
          <w:rFonts w:ascii="Century Gothic" w:hAnsi="Century Gothic" w:cs="Times New Roman"/>
          <w:color w:val="auto"/>
          <w:sz w:val="22"/>
          <w:szCs w:val="22"/>
        </w:rPr>
        <w:t xml:space="preserve">High Peaks Hospice and </w:t>
      </w:r>
      <w:r w:rsidRPr="00D3293F">
        <w:rPr>
          <w:rFonts w:ascii="Century Gothic" w:hAnsi="Century Gothic" w:cs="Times New Roman"/>
          <w:color w:val="auto"/>
          <w:sz w:val="22"/>
          <w:szCs w:val="22"/>
        </w:rPr>
        <w:t xml:space="preserve">Knights of Columbus </w:t>
      </w:r>
      <w:r w:rsidR="002750BC" w:rsidRPr="00D3293F">
        <w:rPr>
          <w:rFonts w:ascii="Century Gothic" w:hAnsi="Century Gothic" w:cs="Times New Roman"/>
          <w:color w:val="auto"/>
          <w:sz w:val="22"/>
          <w:szCs w:val="22"/>
        </w:rPr>
        <w:t>council</w:t>
      </w:r>
      <w:r w:rsidRPr="00D3293F">
        <w:rPr>
          <w:rFonts w:ascii="Century Gothic" w:hAnsi="Century Gothic" w:cs="Times New Roman"/>
          <w:color w:val="auto"/>
          <w:sz w:val="22"/>
          <w:szCs w:val="22"/>
        </w:rPr>
        <w:t>s throughout the North Country, will join together to hold their First Annual Silent Auction</w:t>
      </w:r>
      <w:r w:rsidR="00E37E10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fundraiser</w:t>
      </w:r>
      <w:r w:rsidR="00BA7F29">
        <w:rPr>
          <w:rFonts w:ascii="Century Gothic" w:hAnsi="Century Gothic" w:cs="Times New Roman"/>
          <w:color w:val="auto"/>
          <w:sz w:val="22"/>
          <w:szCs w:val="22"/>
        </w:rPr>
        <w:t xml:space="preserve">. The </w:t>
      </w:r>
      <w:r w:rsidR="00BA7F29" w:rsidRPr="00923342">
        <w:rPr>
          <w:rFonts w:ascii="Century Gothic" w:hAnsi="Century Gothic" w:cs="Times New Roman"/>
          <w:b/>
          <w:color w:val="auto"/>
          <w:sz w:val="22"/>
          <w:szCs w:val="22"/>
        </w:rPr>
        <w:t xml:space="preserve">Silent </w:t>
      </w:r>
      <w:r w:rsidR="00BA7F29" w:rsidRPr="00923342">
        <w:rPr>
          <w:rFonts w:ascii="Century Gothic" w:hAnsi="Century Gothic" w:cs="Times New Roman"/>
          <w:b/>
          <w:i/>
          <w:color w:val="auto"/>
          <w:sz w:val="22"/>
          <w:szCs w:val="22"/>
        </w:rPr>
        <w:t xml:space="preserve">‘Knight’ </w:t>
      </w:r>
      <w:r w:rsidR="00BA7F29" w:rsidRPr="00923342">
        <w:rPr>
          <w:rFonts w:ascii="Century Gothic" w:hAnsi="Century Gothic" w:cs="Times New Roman"/>
          <w:b/>
          <w:color w:val="auto"/>
          <w:sz w:val="22"/>
          <w:szCs w:val="22"/>
        </w:rPr>
        <w:t>Auction</w:t>
      </w:r>
    </w:p>
    <w:p w:rsidR="00935F6F" w:rsidRPr="00D3293F" w:rsidRDefault="00184767" w:rsidP="00D3293F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</w:rPr>
      </w:pPr>
      <w:r w:rsidRPr="00D3293F">
        <w:rPr>
          <w:rFonts w:ascii="Century Gothic" w:hAnsi="Century Gothic" w:cs="Times New Roman"/>
          <w:color w:val="auto"/>
          <w:sz w:val="22"/>
          <w:szCs w:val="22"/>
        </w:rPr>
        <w:t>at the Knights of Columbus Hal</w:t>
      </w:r>
      <w:r w:rsidR="000A5EBA" w:rsidRPr="00D3293F">
        <w:rPr>
          <w:rFonts w:ascii="Century Gothic" w:hAnsi="Century Gothic" w:cs="Times New Roman"/>
          <w:color w:val="auto"/>
          <w:sz w:val="22"/>
          <w:szCs w:val="22"/>
        </w:rPr>
        <w:t>l, 4253 Main Street,</w:t>
      </w:r>
      <w:r w:rsidR="00D25845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Port Henry, from 9am-2pm. </w:t>
      </w:r>
      <w:r w:rsidR="00730986">
        <w:rPr>
          <w:rFonts w:ascii="Century Gothic" w:hAnsi="Century Gothic" w:cs="Times New Roman"/>
          <w:color w:val="auto"/>
          <w:sz w:val="22"/>
          <w:szCs w:val="22"/>
        </w:rPr>
        <w:t xml:space="preserve"> This event is being spearheaded by a former Hospice patient.  His discharge represents a rare occurrence for the folks we care for.  Please help us support his efforts to “give back”.</w:t>
      </w:r>
    </w:p>
    <w:p w:rsidR="00E37E10" w:rsidRPr="00D3293F" w:rsidRDefault="00E37E10" w:rsidP="00D3293F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</w:rPr>
      </w:pPr>
    </w:p>
    <w:p w:rsidR="001A21CF" w:rsidRPr="00D3293F" w:rsidRDefault="00327A06" w:rsidP="00D3293F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  <w:shd w:val="clear" w:color="auto" w:fill="FFFFFF"/>
        </w:rPr>
      </w:pPr>
      <w:r>
        <w:rPr>
          <w:rFonts w:ascii="Century Gothic" w:hAnsi="Century Gothic" w:cs="Times New Roman"/>
          <w:color w:val="auto"/>
          <w:sz w:val="22"/>
          <w:szCs w:val="22"/>
        </w:rPr>
        <w:t>All proceeds will benefit High Peaks Hospice,</w:t>
      </w:r>
      <w:r w:rsidR="00923342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r w:rsidR="003264F7">
        <w:rPr>
          <w:rFonts w:ascii="Century Gothic" w:hAnsi="Century Gothic" w:cs="Times New Roman"/>
          <w:color w:val="auto"/>
          <w:sz w:val="22"/>
          <w:szCs w:val="22"/>
        </w:rPr>
        <w:t>y</w:t>
      </w:r>
      <w:r w:rsidR="00923342">
        <w:rPr>
          <w:rFonts w:ascii="Century Gothic" w:hAnsi="Century Gothic" w:cs="Times New Roman"/>
          <w:color w:val="auto"/>
          <w:sz w:val="22"/>
          <w:szCs w:val="22"/>
        </w:rPr>
        <w:t>our</w:t>
      </w:r>
      <w:r w:rsidR="002966B0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local non-profit organization </w:t>
      </w:r>
      <w:r w:rsidR="00D3293F" w:rsidRPr="00D3293F">
        <w:rPr>
          <w:rFonts w:ascii="Century Gothic" w:hAnsi="Century Gothic" w:cs="Times New Roman"/>
          <w:color w:val="auto"/>
          <w:sz w:val="22"/>
          <w:szCs w:val="22"/>
        </w:rPr>
        <w:t>dedicated to</w:t>
      </w:r>
      <w:r w:rsidR="002966B0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providing compassionate, professional healthcare for the terminally ill and their families</w:t>
      </w:r>
      <w:r w:rsidR="00D3293F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for over 30 years</w:t>
      </w:r>
      <w:r w:rsidR="002966B0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. </w:t>
      </w:r>
      <w:r w:rsidR="001A21CF" w:rsidRPr="00D3293F">
        <w:rPr>
          <w:rFonts w:ascii="Century Gothic" w:hAnsi="Century Gothic" w:cs="Times New Roman"/>
          <w:color w:val="auto"/>
          <w:sz w:val="22"/>
          <w:szCs w:val="22"/>
        </w:rPr>
        <w:t>We would be honored if you would</w:t>
      </w:r>
      <w:r w:rsidR="00E37E10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r w:rsidR="001A21CF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help us achieve our ambitious goal of $5,000 </w:t>
      </w:r>
      <w:r w:rsidR="006374E7" w:rsidRPr="00D3293F">
        <w:rPr>
          <w:rFonts w:ascii="Century Gothic" w:hAnsi="Century Gothic" w:cs="Times New Roman"/>
          <w:color w:val="auto"/>
          <w:sz w:val="22"/>
          <w:szCs w:val="22"/>
        </w:rPr>
        <w:t>by supporting this event</w:t>
      </w:r>
      <w:r w:rsidR="00935F6F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with a donation of an auction item</w:t>
      </w:r>
      <w:r w:rsidR="00A15F56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. </w:t>
      </w:r>
      <w:r w:rsidR="0092198D" w:rsidRPr="00D3293F">
        <w:rPr>
          <w:rFonts w:ascii="Century Gothic" w:hAnsi="Century Gothic" w:cs="Times New Roman"/>
          <w:color w:val="auto"/>
          <w:sz w:val="22"/>
          <w:szCs w:val="22"/>
        </w:rPr>
        <w:t>In acknowledgement of your generosity, we will recognize your contribution</w:t>
      </w:r>
      <w:r w:rsidR="00B95330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in our advertising and</w:t>
      </w:r>
      <w:r w:rsidR="0092198D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during the auction itself.</w:t>
      </w:r>
      <w:r w:rsidR="00E37E10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P</w:t>
      </w:r>
      <w:r w:rsidR="00E37E10" w:rsidRPr="00D3293F">
        <w:rPr>
          <w:rFonts w:ascii="Century Gothic" w:hAnsi="Century Gothic" w:cs="Times New Roman"/>
          <w:color w:val="auto"/>
          <w:sz w:val="22"/>
          <w:szCs w:val="22"/>
          <w:shd w:val="clear" w:color="auto" w:fill="FFFFFF"/>
        </w:rPr>
        <w:t>lease also consider joining us on August 25</w:t>
      </w:r>
      <w:r w:rsidR="00E37E10" w:rsidRPr="00D3293F">
        <w:rPr>
          <w:rFonts w:ascii="Century Gothic" w:hAnsi="Century Gothic" w:cs="Times New Roman"/>
          <w:color w:val="auto"/>
          <w:sz w:val="22"/>
          <w:szCs w:val="22"/>
          <w:shd w:val="clear" w:color="auto" w:fill="FFFFFF"/>
          <w:vertAlign w:val="superscript"/>
        </w:rPr>
        <w:t>th</w:t>
      </w:r>
      <w:r w:rsidR="00E37E10" w:rsidRPr="00D3293F">
        <w:rPr>
          <w:rFonts w:ascii="Century Gothic" w:hAnsi="Century Gothic" w:cs="Times New Roman"/>
          <w:color w:val="auto"/>
          <w:sz w:val="22"/>
          <w:szCs w:val="22"/>
          <w:shd w:val="clear" w:color="auto" w:fill="FFFFFF"/>
        </w:rPr>
        <w:t>, and bring a friend!</w:t>
      </w:r>
    </w:p>
    <w:p w:rsidR="00B707C1" w:rsidRPr="00D3293F" w:rsidRDefault="00B707C1" w:rsidP="00D3293F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  <w:shd w:val="clear" w:color="auto" w:fill="FFFFFF"/>
        </w:rPr>
      </w:pPr>
    </w:p>
    <w:p w:rsidR="00530CAD" w:rsidRDefault="00D3293F" w:rsidP="00D3293F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</w:rPr>
      </w:pPr>
      <w:r w:rsidRPr="00D3293F">
        <w:rPr>
          <w:rFonts w:ascii="Century Gothic" w:hAnsi="Century Gothic" w:cs="Times New Roman"/>
          <w:color w:val="auto"/>
          <w:sz w:val="22"/>
          <w:szCs w:val="22"/>
        </w:rPr>
        <w:t xml:space="preserve">By partnering with us, your gift will benefit </w:t>
      </w:r>
      <w:r w:rsidR="00730986">
        <w:rPr>
          <w:rFonts w:ascii="Century Gothic" w:hAnsi="Century Gothic" w:cs="Times New Roman"/>
          <w:color w:val="auto"/>
          <w:sz w:val="22"/>
          <w:szCs w:val="22"/>
        </w:rPr>
        <w:t>patients and caregivers</w:t>
      </w:r>
      <w:r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r w:rsidR="00730986">
        <w:rPr>
          <w:rFonts w:ascii="Century Gothic" w:hAnsi="Century Gothic" w:cs="Times New Roman"/>
          <w:color w:val="auto"/>
          <w:sz w:val="22"/>
          <w:szCs w:val="22"/>
        </w:rPr>
        <w:t>from</w:t>
      </w:r>
      <w:r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r w:rsidR="00EB4E14" w:rsidRPr="00730986">
        <w:rPr>
          <w:rFonts w:ascii="Century Gothic" w:hAnsi="Century Gothic" w:cs="Times New Roman"/>
          <w:i/>
          <w:color w:val="auto"/>
          <w:sz w:val="22"/>
          <w:szCs w:val="22"/>
        </w:rPr>
        <w:t>your</w:t>
      </w:r>
      <w:r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community at a time that they are most in need. </w:t>
      </w:r>
      <w:r w:rsidRPr="00D3293F">
        <w:rPr>
          <w:rFonts w:ascii="Century Gothic" w:hAnsi="Century Gothic" w:cs="Times New Roman"/>
          <w:color w:val="auto"/>
          <w:sz w:val="22"/>
          <w:szCs w:val="22"/>
          <w:shd w:val="clear" w:color="auto" w:fill="FFFFFF"/>
        </w:rPr>
        <w:t>To</w:t>
      </w:r>
      <w:r w:rsidRPr="00D3293F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 xml:space="preserve"> partici</w:t>
      </w:r>
      <w:r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 xml:space="preserve">pate in </w:t>
      </w:r>
      <w:r w:rsidR="00BA7F29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the</w:t>
      </w:r>
      <w:r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A7F29" w:rsidRPr="00923342">
        <w:rPr>
          <w:rFonts w:ascii="Century Gothic" w:hAnsi="Century Gothic" w:cs="Times New Roman"/>
          <w:b/>
          <w:color w:val="auto"/>
          <w:sz w:val="22"/>
          <w:szCs w:val="22"/>
        </w:rPr>
        <w:t xml:space="preserve">Silent </w:t>
      </w:r>
      <w:r w:rsidR="00BA7F29" w:rsidRPr="00923342">
        <w:rPr>
          <w:rFonts w:ascii="Century Gothic" w:hAnsi="Century Gothic" w:cs="Times New Roman"/>
          <w:b/>
          <w:i/>
          <w:color w:val="auto"/>
          <w:sz w:val="22"/>
          <w:szCs w:val="22"/>
        </w:rPr>
        <w:t>‘Knight’</w:t>
      </w:r>
      <w:r w:rsidR="00BA7F29" w:rsidRPr="00923342">
        <w:rPr>
          <w:rFonts w:ascii="Century Gothic" w:hAnsi="Century Gothic" w:cs="Times New Roman"/>
          <w:b/>
          <w:color w:val="auto"/>
          <w:sz w:val="22"/>
          <w:szCs w:val="22"/>
        </w:rPr>
        <w:t xml:space="preserve"> Auction</w:t>
      </w:r>
      <w:r w:rsidR="00070319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>, kindly</w:t>
      </w:r>
      <w:r w:rsidR="00EB4E14">
        <w:rPr>
          <w:rFonts w:ascii="Century Gothic" w:hAnsi="Century Gothic" w:cs="Times New Roman"/>
          <w:color w:val="000000"/>
          <w:sz w:val="22"/>
          <w:szCs w:val="22"/>
          <w:shd w:val="clear" w:color="auto" w:fill="FFFFFF"/>
        </w:rPr>
        <w:t xml:space="preserve"> fill out and return the enclosed</w:t>
      </w:r>
      <w:r w:rsidR="004D0102" w:rsidRPr="00D3293F">
        <w:rPr>
          <w:rFonts w:ascii="Century Gothic" w:hAnsi="Century Gothic" w:cs="Times New Roman"/>
          <w:color w:val="auto"/>
          <w:sz w:val="22"/>
          <w:szCs w:val="22"/>
          <w:shd w:val="clear" w:color="auto" w:fill="FFFFFF"/>
        </w:rPr>
        <w:t xml:space="preserve"> </w:t>
      </w:r>
      <w:r w:rsidR="004D0102" w:rsidRPr="00D3293F">
        <w:rPr>
          <w:rFonts w:ascii="Century Gothic" w:hAnsi="Century Gothic" w:cs="Times New Roman"/>
          <w:color w:val="auto"/>
          <w:sz w:val="22"/>
          <w:szCs w:val="22"/>
        </w:rPr>
        <w:t>Business Participation Form</w:t>
      </w:r>
      <w:r w:rsidR="00EB4E14">
        <w:rPr>
          <w:rFonts w:ascii="Century Gothic" w:hAnsi="Century Gothic" w:cs="Times New Roman"/>
          <w:color w:val="auto"/>
          <w:sz w:val="22"/>
          <w:szCs w:val="22"/>
        </w:rPr>
        <w:t>.  Please return it</w:t>
      </w:r>
      <w:r w:rsidR="00954F8C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r w:rsidRPr="00D3293F">
        <w:rPr>
          <w:rFonts w:ascii="Century Gothic" w:hAnsi="Century Gothic" w:cs="Times New Roman"/>
          <w:color w:val="auto"/>
          <w:sz w:val="22"/>
          <w:szCs w:val="22"/>
        </w:rPr>
        <w:t>via</w:t>
      </w:r>
      <w:r w:rsidR="00B95330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r w:rsidR="007A1E27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email, </w:t>
      </w:r>
      <w:r w:rsidRPr="00D3293F">
        <w:rPr>
          <w:rFonts w:ascii="Century Gothic" w:hAnsi="Century Gothic" w:cs="Times New Roman"/>
          <w:color w:val="auto"/>
          <w:sz w:val="22"/>
          <w:szCs w:val="22"/>
        </w:rPr>
        <w:t xml:space="preserve">or the High Peaks Hospice office by </w:t>
      </w:r>
      <w:r w:rsidR="007A1E27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fax, </w:t>
      </w:r>
      <w:r w:rsidR="00B95330" w:rsidRPr="00D3293F">
        <w:rPr>
          <w:rFonts w:ascii="Century Gothic" w:hAnsi="Century Gothic" w:cs="Times New Roman"/>
          <w:color w:val="auto"/>
          <w:sz w:val="22"/>
          <w:szCs w:val="22"/>
        </w:rPr>
        <w:t xml:space="preserve">or </w:t>
      </w:r>
      <w:r w:rsidR="00954F8C" w:rsidRPr="00D3293F">
        <w:rPr>
          <w:rFonts w:ascii="Century Gothic" w:hAnsi="Century Gothic" w:cs="Times New Roman"/>
          <w:color w:val="auto"/>
          <w:sz w:val="22"/>
          <w:szCs w:val="22"/>
        </w:rPr>
        <w:t>USPS</w:t>
      </w:r>
      <w:r w:rsidR="00B95330" w:rsidRPr="00D3293F">
        <w:rPr>
          <w:rFonts w:ascii="Century Gothic" w:hAnsi="Century Gothic" w:cs="Times New Roman"/>
          <w:color w:val="auto"/>
          <w:sz w:val="22"/>
          <w:szCs w:val="22"/>
        </w:rPr>
        <w:t>.</w:t>
      </w:r>
    </w:p>
    <w:p w:rsidR="00F23C4F" w:rsidRPr="00D3293F" w:rsidRDefault="00730986" w:rsidP="00D3293F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  <w:shd w:val="clear" w:color="auto" w:fill="FFFFFF"/>
        </w:rPr>
      </w:pPr>
      <w:r>
        <w:rPr>
          <w:rFonts w:ascii="Century Gothic" w:hAnsi="Century Gothic" w:cs="Times New Roman"/>
          <w:color w:val="auto"/>
          <w:sz w:val="22"/>
          <w:szCs w:val="22"/>
        </w:rPr>
        <w:t xml:space="preserve">We can help arrange for pickup of donated items.  </w:t>
      </w:r>
      <w:r w:rsidR="00E37E10" w:rsidRPr="00D3293F">
        <w:rPr>
          <w:rFonts w:ascii="Century Gothic" w:hAnsi="Century Gothic" w:cs="Times New Roman"/>
          <w:color w:val="auto"/>
          <w:sz w:val="22"/>
          <w:szCs w:val="22"/>
        </w:rPr>
        <w:t>F</w:t>
      </w:r>
      <w:r w:rsidR="00F23C4F" w:rsidRPr="00D3293F">
        <w:rPr>
          <w:rFonts w:ascii="Century Gothic" w:hAnsi="Century Gothic" w:cs="Times New Roman"/>
          <w:color w:val="auto"/>
          <w:sz w:val="22"/>
          <w:szCs w:val="22"/>
          <w:shd w:val="clear" w:color="auto" w:fill="FFFFFF"/>
        </w:rPr>
        <w:t>eel free to contact me</w:t>
      </w:r>
      <w:r w:rsidR="00954F8C" w:rsidRPr="00D3293F">
        <w:rPr>
          <w:rFonts w:ascii="Century Gothic" w:hAnsi="Century Gothic" w:cs="Times New Roman"/>
          <w:color w:val="auto"/>
          <w:sz w:val="22"/>
          <w:szCs w:val="22"/>
          <w:shd w:val="clear" w:color="auto" w:fill="FFFFFF"/>
        </w:rPr>
        <w:t xml:space="preserve"> if you have any questions.</w:t>
      </w:r>
    </w:p>
    <w:p w:rsidR="00F23C4F" w:rsidRPr="00D3293F" w:rsidRDefault="00F23C4F" w:rsidP="00D3293F">
      <w:pPr>
        <w:widowControl w:val="0"/>
        <w:spacing w:after="20" w:line="276" w:lineRule="auto"/>
        <w:ind w:left="-180"/>
        <w:rPr>
          <w:rFonts w:ascii="Century Gothic" w:hAnsi="Century Gothic" w:cs="Times New Roman"/>
          <w:color w:val="auto"/>
          <w:sz w:val="22"/>
          <w:szCs w:val="22"/>
        </w:rPr>
      </w:pPr>
    </w:p>
    <w:p w:rsidR="00F23C4F" w:rsidRPr="00D3293F" w:rsidRDefault="007314AB" w:rsidP="00D3293F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</w:rPr>
      </w:pPr>
      <w:r w:rsidRPr="00D3293F">
        <w:rPr>
          <w:rFonts w:ascii="Century Gothic" w:hAnsi="Century Gothic" w:cs="Times New Roman"/>
          <w:color w:val="auto"/>
          <w:sz w:val="22"/>
          <w:szCs w:val="22"/>
        </w:rPr>
        <w:t>With gratitude for your consideration,</w:t>
      </w:r>
    </w:p>
    <w:p w:rsidR="00E37E10" w:rsidRPr="00D3293F" w:rsidRDefault="00E37E10" w:rsidP="00D3293F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</w:rPr>
      </w:pPr>
    </w:p>
    <w:p w:rsidR="00EB4E14" w:rsidRDefault="00EB4E14" w:rsidP="00EB4E14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</w:rPr>
      </w:pPr>
      <w:r>
        <w:rPr>
          <w:rFonts w:ascii="Century Gothic" w:hAnsi="Century Gothic" w:cs="Times New Roman"/>
          <w:color w:val="auto"/>
          <w:sz w:val="22"/>
          <w:szCs w:val="22"/>
        </w:rPr>
        <w:t>Kathy Schoolcraft</w:t>
      </w:r>
    </w:p>
    <w:p w:rsidR="00F23C4F" w:rsidRPr="00D3293F" w:rsidRDefault="00EB4E14" w:rsidP="00EB4E14">
      <w:pPr>
        <w:spacing w:line="276" w:lineRule="auto"/>
        <w:ind w:left="-180"/>
        <w:rPr>
          <w:rFonts w:ascii="Century Gothic" w:hAnsi="Century Gothic" w:cs="Times New Roman"/>
          <w:color w:val="auto"/>
          <w:sz w:val="22"/>
          <w:szCs w:val="22"/>
        </w:rPr>
      </w:pPr>
      <w:r>
        <w:rPr>
          <w:rFonts w:ascii="Century Gothic" w:hAnsi="Century Gothic" w:cs="Times New Roman"/>
          <w:color w:val="auto"/>
          <w:sz w:val="22"/>
          <w:szCs w:val="22"/>
        </w:rPr>
        <w:t>Volunteer Coordinator Mineville Office</w:t>
      </w:r>
    </w:p>
    <w:p w:rsidR="00F57497" w:rsidRPr="007C0CEF" w:rsidRDefault="00F57497" w:rsidP="00D3293F">
      <w:pPr>
        <w:spacing w:line="360" w:lineRule="auto"/>
        <w:ind w:left="-180"/>
        <w:rPr>
          <w:rFonts w:ascii="Century Gothic" w:hAnsi="Century Gothic" w:cs="Times New Roman"/>
          <w:color w:val="auto"/>
          <w:sz w:val="22"/>
          <w:szCs w:val="22"/>
        </w:rPr>
        <w:sectPr w:rsidR="00F57497" w:rsidRPr="007C0CEF" w:rsidSect="00D3293F">
          <w:headerReference w:type="first" r:id="rId9"/>
          <w:pgSz w:w="12240" w:h="15840"/>
          <w:pgMar w:top="2520" w:right="540" w:bottom="540" w:left="720" w:header="720" w:footer="720" w:gutter="0"/>
          <w:cols w:space="720"/>
          <w:docGrid w:linePitch="360"/>
        </w:sectPr>
      </w:pPr>
    </w:p>
    <w:p w:rsidR="000C2F1E" w:rsidRPr="007C0CEF" w:rsidRDefault="000C2F1E" w:rsidP="00D3293F">
      <w:pPr>
        <w:spacing w:line="276" w:lineRule="auto"/>
        <w:ind w:left="-180"/>
        <w:rPr>
          <w:rFonts w:ascii="Century Gothic" w:hAnsi="Century Gothic" w:cs="Times New Roman"/>
          <w:i/>
          <w:color w:val="auto"/>
          <w:sz w:val="22"/>
          <w:szCs w:val="22"/>
        </w:rPr>
      </w:pPr>
      <w:r w:rsidRPr="007C0CEF">
        <w:rPr>
          <w:rFonts w:ascii="Century Gothic" w:hAnsi="Century Gothic" w:cs="Times New Roman"/>
          <w:i/>
          <w:color w:val="auto"/>
          <w:sz w:val="22"/>
          <w:szCs w:val="22"/>
        </w:rPr>
        <w:t xml:space="preserve">High Peaks Hospice </w:t>
      </w:r>
    </w:p>
    <w:p w:rsidR="000C2F1E" w:rsidRDefault="000C2F1E" w:rsidP="008D0583">
      <w:pPr>
        <w:spacing w:line="276" w:lineRule="auto"/>
        <w:ind w:left="-180"/>
        <w:rPr>
          <w:rFonts w:ascii="Century Gothic" w:hAnsi="Century Gothic" w:cs="Times New Roman"/>
          <w:i/>
          <w:color w:val="auto"/>
          <w:sz w:val="22"/>
          <w:szCs w:val="22"/>
        </w:rPr>
      </w:pPr>
      <w:r w:rsidRPr="007C0CEF">
        <w:rPr>
          <w:rFonts w:ascii="Century Gothic" w:hAnsi="Century Gothic" w:cs="Times New Roman"/>
          <w:i/>
          <w:color w:val="auto"/>
          <w:sz w:val="22"/>
          <w:szCs w:val="22"/>
        </w:rPr>
        <w:t xml:space="preserve">PO Box </w:t>
      </w:r>
      <w:r w:rsidR="00EB4E14">
        <w:rPr>
          <w:rFonts w:ascii="Century Gothic" w:hAnsi="Century Gothic" w:cs="Times New Roman"/>
          <w:i/>
          <w:color w:val="auto"/>
          <w:sz w:val="22"/>
          <w:szCs w:val="22"/>
        </w:rPr>
        <w:t>205</w:t>
      </w:r>
      <w:r w:rsidR="008D0583">
        <w:rPr>
          <w:rFonts w:ascii="Century Gothic" w:hAnsi="Century Gothic" w:cs="Times New Roman"/>
          <w:i/>
          <w:color w:val="auto"/>
          <w:sz w:val="22"/>
          <w:szCs w:val="22"/>
        </w:rPr>
        <w:t>, 47 Tom Phelps La</w:t>
      </w:r>
      <w:bookmarkStart w:id="0" w:name="_GoBack"/>
      <w:bookmarkEnd w:id="0"/>
      <w:r w:rsidR="008D0583">
        <w:rPr>
          <w:rFonts w:ascii="Century Gothic" w:hAnsi="Century Gothic" w:cs="Times New Roman"/>
          <w:i/>
          <w:color w:val="auto"/>
          <w:sz w:val="22"/>
          <w:szCs w:val="22"/>
        </w:rPr>
        <w:t>ne</w:t>
      </w:r>
    </w:p>
    <w:p w:rsidR="008D0583" w:rsidRPr="007C0CEF" w:rsidRDefault="008D0583" w:rsidP="008D0583">
      <w:pPr>
        <w:spacing w:line="276" w:lineRule="auto"/>
        <w:ind w:left="-180"/>
        <w:rPr>
          <w:rFonts w:ascii="Century Gothic" w:hAnsi="Century Gothic" w:cs="Times New Roman"/>
          <w:i/>
          <w:color w:val="auto"/>
          <w:sz w:val="22"/>
          <w:szCs w:val="22"/>
        </w:rPr>
      </w:pPr>
      <w:r>
        <w:rPr>
          <w:rFonts w:ascii="Century Gothic" w:hAnsi="Century Gothic" w:cs="Times New Roman"/>
          <w:i/>
          <w:color w:val="auto"/>
          <w:sz w:val="22"/>
          <w:szCs w:val="22"/>
        </w:rPr>
        <w:t>Mineville,</w:t>
      </w:r>
      <w:r w:rsidRPr="007C0CEF">
        <w:rPr>
          <w:rFonts w:ascii="Century Gothic" w:hAnsi="Century Gothic" w:cs="Times New Roman"/>
          <w:i/>
          <w:color w:val="auto"/>
          <w:sz w:val="22"/>
          <w:szCs w:val="22"/>
        </w:rPr>
        <w:t xml:space="preserve"> NY  129</w:t>
      </w:r>
      <w:r>
        <w:rPr>
          <w:rFonts w:ascii="Century Gothic" w:hAnsi="Century Gothic" w:cs="Times New Roman"/>
          <w:i/>
          <w:color w:val="auto"/>
          <w:sz w:val="22"/>
          <w:szCs w:val="22"/>
        </w:rPr>
        <w:t>56</w:t>
      </w:r>
    </w:p>
    <w:p w:rsidR="008D0583" w:rsidRDefault="008D0583" w:rsidP="008D0583">
      <w:pPr>
        <w:spacing w:line="276" w:lineRule="auto"/>
        <w:ind w:left="-180"/>
        <w:rPr>
          <w:rFonts w:ascii="Century Gothic" w:hAnsi="Century Gothic" w:cs="Times New Roman"/>
          <w:i/>
          <w:color w:val="auto"/>
          <w:sz w:val="22"/>
          <w:szCs w:val="22"/>
        </w:rPr>
      </w:pPr>
    </w:p>
    <w:p w:rsidR="000C2F1E" w:rsidRPr="007C0CEF" w:rsidRDefault="000C2F1E" w:rsidP="00D3293F">
      <w:pPr>
        <w:spacing w:line="276" w:lineRule="auto"/>
        <w:ind w:left="-180"/>
        <w:rPr>
          <w:rFonts w:ascii="Century Gothic" w:hAnsi="Century Gothic" w:cs="Times New Roman"/>
          <w:i/>
          <w:color w:val="auto"/>
          <w:sz w:val="22"/>
          <w:szCs w:val="22"/>
        </w:rPr>
      </w:pPr>
      <w:r w:rsidRPr="007C0CEF">
        <w:rPr>
          <w:rFonts w:ascii="Century Gothic" w:hAnsi="Century Gothic" w:cs="Times New Roman"/>
          <w:i/>
          <w:color w:val="auto"/>
          <w:sz w:val="22"/>
          <w:szCs w:val="22"/>
        </w:rPr>
        <w:t>Phone: 518-891-</w:t>
      </w:r>
      <w:r w:rsidR="007C0CEF" w:rsidRPr="007C0CEF">
        <w:rPr>
          <w:rFonts w:ascii="Century Gothic" w:hAnsi="Century Gothic" w:cs="Times New Roman"/>
          <w:i/>
          <w:color w:val="auto"/>
          <w:sz w:val="22"/>
          <w:szCs w:val="22"/>
        </w:rPr>
        <w:t>0606</w:t>
      </w:r>
      <w:r w:rsidR="00EB4E14">
        <w:rPr>
          <w:rFonts w:ascii="Century Gothic" w:hAnsi="Century Gothic" w:cs="Times New Roman"/>
          <w:i/>
          <w:color w:val="auto"/>
          <w:sz w:val="22"/>
          <w:szCs w:val="22"/>
        </w:rPr>
        <w:t>, ext</w:t>
      </w:r>
      <w:r w:rsidR="00F25B70">
        <w:rPr>
          <w:rFonts w:ascii="Century Gothic" w:hAnsi="Century Gothic" w:cs="Times New Roman"/>
          <w:i/>
          <w:color w:val="auto"/>
          <w:sz w:val="22"/>
          <w:szCs w:val="22"/>
        </w:rPr>
        <w:t>.</w:t>
      </w:r>
      <w:r w:rsidR="00EB4E14">
        <w:rPr>
          <w:rFonts w:ascii="Century Gothic" w:hAnsi="Century Gothic" w:cs="Times New Roman"/>
          <w:i/>
          <w:color w:val="auto"/>
          <w:sz w:val="22"/>
          <w:szCs w:val="22"/>
        </w:rPr>
        <w:t xml:space="preserve"> 724</w:t>
      </w:r>
    </w:p>
    <w:p w:rsidR="000C2F1E" w:rsidRPr="007C0CEF" w:rsidRDefault="000C2F1E" w:rsidP="00D3293F">
      <w:pPr>
        <w:spacing w:line="276" w:lineRule="auto"/>
        <w:ind w:left="-180"/>
        <w:rPr>
          <w:rFonts w:ascii="Century Gothic" w:hAnsi="Century Gothic" w:cs="Times New Roman"/>
          <w:i/>
          <w:color w:val="auto"/>
          <w:sz w:val="22"/>
          <w:szCs w:val="22"/>
        </w:rPr>
      </w:pPr>
      <w:r w:rsidRPr="007C0CEF">
        <w:rPr>
          <w:rFonts w:ascii="Century Gothic" w:hAnsi="Century Gothic" w:cs="Times New Roman"/>
          <w:i/>
          <w:color w:val="auto"/>
          <w:sz w:val="22"/>
          <w:szCs w:val="22"/>
        </w:rPr>
        <w:t>Fax: 518-</w:t>
      </w:r>
      <w:r w:rsidR="00F25B70">
        <w:rPr>
          <w:rFonts w:ascii="Century Gothic" w:hAnsi="Century Gothic" w:cs="Times New Roman"/>
          <w:i/>
          <w:color w:val="auto"/>
          <w:sz w:val="22"/>
          <w:szCs w:val="22"/>
        </w:rPr>
        <w:t>942-6513</w:t>
      </w:r>
    </w:p>
    <w:p w:rsidR="000C2F1E" w:rsidRPr="007C0CEF" w:rsidRDefault="000C2F1E" w:rsidP="00D3293F">
      <w:pPr>
        <w:spacing w:line="276" w:lineRule="auto"/>
        <w:ind w:left="-180"/>
        <w:rPr>
          <w:rFonts w:ascii="Century Gothic" w:hAnsi="Century Gothic" w:cs="Times New Roman"/>
          <w:i/>
          <w:sz w:val="22"/>
          <w:szCs w:val="22"/>
        </w:rPr>
      </w:pPr>
      <w:r w:rsidRPr="007C0CEF">
        <w:rPr>
          <w:rFonts w:ascii="Century Gothic" w:hAnsi="Century Gothic" w:cs="Times New Roman"/>
          <w:i/>
          <w:color w:val="auto"/>
          <w:sz w:val="22"/>
          <w:szCs w:val="22"/>
        </w:rPr>
        <w:t xml:space="preserve">Email: </w:t>
      </w:r>
      <w:hyperlink r:id="rId10" w:history="1">
        <w:r w:rsidR="00EB4E14" w:rsidRPr="00081104">
          <w:rPr>
            <w:rStyle w:val="Hyperlink"/>
            <w:rFonts w:ascii="Century Gothic" w:hAnsi="Century Gothic" w:cs="Times New Roman"/>
            <w:i/>
            <w:sz w:val="22"/>
            <w:szCs w:val="22"/>
          </w:rPr>
          <w:t>kschoolcraft@highpeakshospice.org</w:t>
        </w:r>
      </w:hyperlink>
    </w:p>
    <w:p w:rsidR="000C2F1E" w:rsidRPr="003B5C89" w:rsidRDefault="000C2F1E" w:rsidP="00D3293F">
      <w:pPr>
        <w:spacing w:line="360" w:lineRule="auto"/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sectPr w:rsidR="000C2F1E" w:rsidRPr="003B5C89" w:rsidSect="00D409C9">
          <w:type w:val="continuous"/>
          <w:pgSz w:w="12240" w:h="15840"/>
          <w:pgMar w:top="450" w:right="720" w:bottom="450" w:left="720" w:header="720" w:footer="720" w:gutter="0"/>
          <w:cols w:num="2" w:space="720"/>
          <w:docGrid w:linePitch="360"/>
        </w:sectPr>
      </w:pPr>
    </w:p>
    <w:p w:rsidR="00F23C4F" w:rsidRDefault="00F23C4F" w:rsidP="00D3293F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F25B70" w:rsidRPr="00F25B70" w:rsidRDefault="00F25B70" w:rsidP="008D0583">
      <w:pPr>
        <w:pStyle w:val="NoSpacing"/>
        <w:jc w:val="center"/>
        <w:rPr>
          <w:sz w:val="20"/>
          <w:szCs w:val="20"/>
        </w:rPr>
      </w:pPr>
      <w:r w:rsidRPr="00F25B70">
        <w:rPr>
          <w:sz w:val="20"/>
          <w:szCs w:val="20"/>
        </w:rPr>
        <w:t>High Peaks Hospice provides end of life care that</w:t>
      </w:r>
    </w:p>
    <w:p w:rsidR="00F25B70" w:rsidRPr="00F25B70" w:rsidRDefault="00F25B70" w:rsidP="00F25B70">
      <w:pPr>
        <w:pStyle w:val="NoSpacing"/>
        <w:jc w:val="center"/>
        <w:rPr>
          <w:sz w:val="20"/>
          <w:szCs w:val="20"/>
        </w:rPr>
      </w:pPr>
      <w:r w:rsidRPr="00F25B70">
        <w:rPr>
          <w:sz w:val="20"/>
          <w:szCs w:val="20"/>
        </w:rPr>
        <w:t>listens with respect, cares with compassion, supports with choice,</w:t>
      </w:r>
    </w:p>
    <w:p w:rsidR="00F25B70" w:rsidRPr="00F25B70" w:rsidRDefault="00F25B70" w:rsidP="00F25B70">
      <w:pPr>
        <w:pStyle w:val="NoSpacing"/>
        <w:jc w:val="center"/>
        <w:rPr>
          <w:sz w:val="20"/>
          <w:szCs w:val="20"/>
        </w:rPr>
      </w:pPr>
      <w:r w:rsidRPr="00F25B70">
        <w:rPr>
          <w:sz w:val="20"/>
          <w:szCs w:val="20"/>
        </w:rPr>
        <w:t>and comforts with understanding wherever you call home.</w:t>
      </w:r>
    </w:p>
    <w:p w:rsidR="00F25B70" w:rsidRPr="00F25B70" w:rsidRDefault="00F25B70" w:rsidP="00F25B70">
      <w:pPr>
        <w:pStyle w:val="NoSpacing"/>
        <w:jc w:val="center"/>
        <w:rPr>
          <w:sz w:val="20"/>
          <w:szCs w:val="20"/>
        </w:rPr>
      </w:pPr>
      <w:r w:rsidRPr="00F25B70">
        <w:rPr>
          <w:sz w:val="20"/>
          <w:szCs w:val="20"/>
        </w:rPr>
        <w:t xml:space="preserve">For more information call 518.891.0606 </w:t>
      </w:r>
    </w:p>
    <w:p w:rsidR="00F25B70" w:rsidRPr="00F25B70" w:rsidRDefault="00F25B70" w:rsidP="00F25B70">
      <w:pPr>
        <w:pStyle w:val="NoSpacing"/>
        <w:jc w:val="center"/>
        <w:rPr>
          <w:sz w:val="20"/>
          <w:szCs w:val="20"/>
        </w:rPr>
      </w:pPr>
      <w:r w:rsidRPr="00F25B70">
        <w:rPr>
          <w:sz w:val="20"/>
          <w:szCs w:val="20"/>
        </w:rPr>
        <w:t>visit our website at highpeakshospice.org.</w:t>
      </w:r>
      <w:r w:rsidR="008D0583">
        <w:rPr>
          <w:sz w:val="20"/>
          <w:szCs w:val="20"/>
        </w:rPr>
        <w:t xml:space="preserve"> </w:t>
      </w:r>
    </w:p>
    <w:p w:rsidR="00EB4E14" w:rsidRDefault="00EB4E14" w:rsidP="00D3293F">
      <w:pPr>
        <w:pStyle w:val="EnvelopeReturn"/>
        <w:jc w:val="center"/>
        <w:rPr>
          <w:rFonts w:ascii="Century Gothic" w:hAnsi="Century Gothic" w:cs="FrankRuehl"/>
          <w:i/>
          <w:sz w:val="18"/>
          <w:szCs w:val="18"/>
        </w:rPr>
      </w:pPr>
    </w:p>
    <w:p w:rsidR="00EB4E14" w:rsidRDefault="00EB4E14" w:rsidP="00D3293F">
      <w:pPr>
        <w:pStyle w:val="EnvelopeReturn"/>
        <w:jc w:val="center"/>
        <w:rPr>
          <w:rFonts w:ascii="Century Gothic" w:hAnsi="Century Gothic" w:cs="FrankRuehl"/>
          <w:i/>
          <w:sz w:val="18"/>
          <w:szCs w:val="18"/>
        </w:rPr>
      </w:pPr>
    </w:p>
    <w:p w:rsidR="00333FDF" w:rsidRPr="003A77B9" w:rsidRDefault="00333FDF" w:rsidP="00F25B70">
      <w:pPr>
        <w:pStyle w:val="EnvelopeReturn"/>
        <w:jc w:val="center"/>
        <w:rPr>
          <w:rFonts w:ascii="Century Gothic" w:hAnsi="Century Gothic" w:cs="FrankRuehl"/>
          <w:i/>
          <w:sz w:val="18"/>
          <w:szCs w:val="18"/>
        </w:rPr>
      </w:pPr>
      <w:r w:rsidRPr="003A77B9">
        <w:rPr>
          <w:rFonts w:ascii="Century Gothic" w:hAnsi="Century Gothic" w:cs="FrankRuehl"/>
          <w:i/>
          <w:sz w:val="18"/>
          <w:szCs w:val="18"/>
        </w:rPr>
        <w:t>High Peaks Hospice &amp; Palliative Care is a 501C3 not-for-profit organization</w:t>
      </w:r>
      <w:r w:rsidR="00530CAD" w:rsidRPr="003A77B9">
        <w:rPr>
          <w:rFonts w:ascii="Century Gothic" w:hAnsi="Century Gothic" w:cs="FrankRuehl"/>
          <w:i/>
          <w:sz w:val="18"/>
          <w:szCs w:val="18"/>
        </w:rPr>
        <w:t>.</w:t>
      </w:r>
    </w:p>
    <w:p w:rsidR="00D409C9" w:rsidRPr="00333FDF" w:rsidRDefault="00333FDF" w:rsidP="00D3293F">
      <w:pPr>
        <w:pStyle w:val="EnvelopeReturn"/>
        <w:jc w:val="center"/>
        <w:rPr>
          <w:rFonts w:ascii="Century Gothic" w:hAnsi="Century Gothic" w:cs="FrankRuehl"/>
          <w:i/>
          <w:sz w:val="18"/>
          <w:szCs w:val="18"/>
        </w:rPr>
      </w:pPr>
      <w:r w:rsidRPr="003A77B9">
        <w:rPr>
          <w:rFonts w:ascii="Century Gothic" w:hAnsi="Century Gothic" w:cs="FrankRuehl"/>
          <w:i/>
          <w:sz w:val="18"/>
          <w:szCs w:val="18"/>
        </w:rPr>
        <w:t xml:space="preserve">Fed Tax ID #14-1712904 </w:t>
      </w:r>
      <w:r w:rsidRPr="003A77B9">
        <w:rPr>
          <w:rFonts w:ascii="Century Gothic" w:hAnsi="Century Gothic" w:cs="FrankRuehl"/>
          <w:i/>
          <w:sz w:val="18"/>
          <w:szCs w:val="18"/>
        </w:rPr>
        <w:tab/>
      </w:r>
      <w:r w:rsidRPr="003A77B9">
        <w:rPr>
          <w:rFonts w:ascii="Century Gothic" w:hAnsi="Century Gothic" w:cs="FrankRuehl"/>
          <w:i/>
          <w:sz w:val="18"/>
          <w:szCs w:val="18"/>
        </w:rPr>
        <w:tab/>
        <w:t>NYS Charities Registration #04-48-44</w:t>
      </w:r>
    </w:p>
    <w:sectPr w:rsidR="00D409C9" w:rsidRPr="00333FDF" w:rsidSect="00D409C9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23" w:rsidRDefault="00B17B23" w:rsidP="00793551">
      <w:r>
        <w:separator/>
      </w:r>
    </w:p>
  </w:endnote>
  <w:endnote w:type="continuationSeparator" w:id="0">
    <w:p w:rsidR="00B17B23" w:rsidRDefault="00B17B23" w:rsidP="0079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23" w:rsidRDefault="00B17B23" w:rsidP="00793551">
      <w:r>
        <w:separator/>
      </w:r>
    </w:p>
  </w:footnote>
  <w:footnote w:type="continuationSeparator" w:id="0">
    <w:p w:rsidR="00B17B23" w:rsidRDefault="00B17B23" w:rsidP="0079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B0" w:rsidRDefault="003712B0">
    <w:pPr>
      <w:pStyle w:val="Header"/>
    </w:pPr>
    <w:r w:rsidRPr="0079355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5806533</wp:posOffset>
          </wp:positionH>
          <wp:positionV relativeFrom="paragraph">
            <wp:posOffset>189571</wp:posOffset>
          </wp:positionV>
          <wp:extent cx="872412" cy="858644"/>
          <wp:effectExtent l="19050" t="0" r="1047" b="0"/>
          <wp:wrapNone/>
          <wp:docPr id="10" name="Picture 0" descr="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5253" cy="86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6EC0"/>
    <w:multiLevelType w:val="hybridMultilevel"/>
    <w:tmpl w:val="04BE350C"/>
    <w:lvl w:ilvl="0" w:tplc="129AD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421D"/>
    <w:multiLevelType w:val="hybridMultilevel"/>
    <w:tmpl w:val="D8746CB4"/>
    <w:lvl w:ilvl="0" w:tplc="129AD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4F"/>
    <w:rsid w:val="00061A93"/>
    <w:rsid w:val="00070319"/>
    <w:rsid w:val="00087BE7"/>
    <w:rsid w:val="000923D9"/>
    <w:rsid w:val="000A5EBA"/>
    <w:rsid w:val="000A65B7"/>
    <w:rsid w:val="000C2F1E"/>
    <w:rsid w:val="00114145"/>
    <w:rsid w:val="00147705"/>
    <w:rsid w:val="001643CE"/>
    <w:rsid w:val="00184767"/>
    <w:rsid w:val="00196A5D"/>
    <w:rsid w:val="001A21CF"/>
    <w:rsid w:val="001D572A"/>
    <w:rsid w:val="002335D5"/>
    <w:rsid w:val="00262947"/>
    <w:rsid w:val="00270375"/>
    <w:rsid w:val="002750BC"/>
    <w:rsid w:val="002910D5"/>
    <w:rsid w:val="002966B0"/>
    <w:rsid w:val="002B4EFE"/>
    <w:rsid w:val="002C0BE4"/>
    <w:rsid w:val="003113B4"/>
    <w:rsid w:val="003264F7"/>
    <w:rsid w:val="00327A06"/>
    <w:rsid w:val="00333FDF"/>
    <w:rsid w:val="00336671"/>
    <w:rsid w:val="003531E7"/>
    <w:rsid w:val="003712B0"/>
    <w:rsid w:val="003B5C89"/>
    <w:rsid w:val="004703A9"/>
    <w:rsid w:val="004D0102"/>
    <w:rsid w:val="00505C53"/>
    <w:rsid w:val="00530CAD"/>
    <w:rsid w:val="00556200"/>
    <w:rsid w:val="00575C1B"/>
    <w:rsid w:val="00576AAE"/>
    <w:rsid w:val="00577A43"/>
    <w:rsid w:val="00587149"/>
    <w:rsid w:val="00605CF6"/>
    <w:rsid w:val="006374E7"/>
    <w:rsid w:val="006A20A2"/>
    <w:rsid w:val="006E7D32"/>
    <w:rsid w:val="00730986"/>
    <w:rsid w:val="007314AB"/>
    <w:rsid w:val="00793551"/>
    <w:rsid w:val="007A1E27"/>
    <w:rsid w:val="007B0D6C"/>
    <w:rsid w:val="007C0CEF"/>
    <w:rsid w:val="007C5A14"/>
    <w:rsid w:val="008366B3"/>
    <w:rsid w:val="00893867"/>
    <w:rsid w:val="008A7C78"/>
    <w:rsid w:val="008B173E"/>
    <w:rsid w:val="008D0583"/>
    <w:rsid w:val="008F47E8"/>
    <w:rsid w:val="008F7F84"/>
    <w:rsid w:val="00911107"/>
    <w:rsid w:val="0092198D"/>
    <w:rsid w:val="00923342"/>
    <w:rsid w:val="00926B84"/>
    <w:rsid w:val="00927C3C"/>
    <w:rsid w:val="00935F6F"/>
    <w:rsid w:val="00940842"/>
    <w:rsid w:val="00954F8C"/>
    <w:rsid w:val="00963A10"/>
    <w:rsid w:val="00990934"/>
    <w:rsid w:val="009C79CB"/>
    <w:rsid w:val="00A15F56"/>
    <w:rsid w:val="00B13725"/>
    <w:rsid w:val="00B17B23"/>
    <w:rsid w:val="00B5445C"/>
    <w:rsid w:val="00B707C1"/>
    <w:rsid w:val="00B86756"/>
    <w:rsid w:val="00B90577"/>
    <w:rsid w:val="00B94F36"/>
    <w:rsid w:val="00B95330"/>
    <w:rsid w:val="00BA2E50"/>
    <w:rsid w:val="00BA7F29"/>
    <w:rsid w:val="00BD6371"/>
    <w:rsid w:val="00BE0369"/>
    <w:rsid w:val="00BF21D1"/>
    <w:rsid w:val="00C8726D"/>
    <w:rsid w:val="00C877C6"/>
    <w:rsid w:val="00CA53D6"/>
    <w:rsid w:val="00CE24F9"/>
    <w:rsid w:val="00D00BA2"/>
    <w:rsid w:val="00D25845"/>
    <w:rsid w:val="00D3293F"/>
    <w:rsid w:val="00D409C9"/>
    <w:rsid w:val="00D506A1"/>
    <w:rsid w:val="00D72AEE"/>
    <w:rsid w:val="00D85EE0"/>
    <w:rsid w:val="00D878E0"/>
    <w:rsid w:val="00DA7A18"/>
    <w:rsid w:val="00E37E10"/>
    <w:rsid w:val="00EB4E14"/>
    <w:rsid w:val="00EB5B41"/>
    <w:rsid w:val="00ED2E08"/>
    <w:rsid w:val="00EE2AE1"/>
    <w:rsid w:val="00F23C4F"/>
    <w:rsid w:val="00F25B70"/>
    <w:rsid w:val="00F333C5"/>
    <w:rsid w:val="00F34135"/>
    <w:rsid w:val="00F57497"/>
    <w:rsid w:val="00F7415C"/>
    <w:rsid w:val="00F8540F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AF31"/>
  <w15:docId w15:val="{D0F8EB90-9CE6-4011-9637-76704399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4F"/>
    <w:pPr>
      <w:spacing w:after="0" w:line="240" w:lineRule="auto"/>
    </w:pPr>
    <w:rPr>
      <w:rFonts w:ascii="Trebuchet MS" w:hAnsi="Trebuchet MS"/>
      <w:color w:val="66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4F"/>
    <w:rPr>
      <w:rFonts w:ascii="Trebuchet MS" w:hAnsi="Trebuchet MS"/>
      <w:color w:val="663333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3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551"/>
    <w:rPr>
      <w:rFonts w:ascii="Trebuchet MS" w:hAnsi="Trebuchet MS"/>
      <w:color w:val="663333"/>
      <w:sz w:val="24"/>
      <w:szCs w:val="24"/>
    </w:rPr>
  </w:style>
  <w:style w:type="paragraph" w:styleId="Closing">
    <w:name w:val="Closing"/>
    <w:basedOn w:val="Normal"/>
    <w:link w:val="ClosingChar"/>
    <w:semiHidden/>
    <w:unhideWhenUsed/>
    <w:rsid w:val="00184767"/>
    <w:rPr>
      <w:rFonts w:ascii="Times New Roman" w:eastAsia="Times New Roman" w:hAnsi="Times New Roman" w:cs="Times New Roman"/>
      <w:color w:val="auto"/>
    </w:rPr>
  </w:style>
  <w:style w:type="character" w:customStyle="1" w:styleId="ClosingChar">
    <w:name w:val="Closing Char"/>
    <w:basedOn w:val="DefaultParagraphFont"/>
    <w:link w:val="Closing"/>
    <w:semiHidden/>
    <w:rsid w:val="00184767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rsid w:val="00333FDF"/>
    <w:rPr>
      <w:rFonts w:ascii="Tempus Sans ITC" w:eastAsia="Times New Roman" w:hAnsi="Tempus Sans ITC"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14"/>
    <w:rPr>
      <w:rFonts w:ascii="Segoe UI" w:hAnsi="Segoe UI" w:cs="Segoe UI"/>
      <w:color w:val="663333"/>
      <w:sz w:val="18"/>
      <w:szCs w:val="18"/>
    </w:rPr>
  </w:style>
  <w:style w:type="paragraph" w:styleId="NoSpacing">
    <w:name w:val="No Spacing"/>
    <w:uiPriority w:val="1"/>
    <w:qFormat/>
    <w:rsid w:val="00F25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schoolcraft@highpeakshospice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DevSaranac</dc:creator>
  <cp:lastModifiedBy>HPHPC12017</cp:lastModifiedBy>
  <cp:revision>7</cp:revision>
  <cp:lastPrinted>2019-07-08T14:13:00Z</cp:lastPrinted>
  <dcterms:created xsi:type="dcterms:W3CDTF">2019-07-03T19:44:00Z</dcterms:created>
  <dcterms:modified xsi:type="dcterms:W3CDTF">2019-07-10T19:10:00Z</dcterms:modified>
</cp:coreProperties>
</file>